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FE" w:rsidRPr="00DF7DEC" w:rsidRDefault="00C460FE" w:rsidP="00C460FE">
      <w:pPr>
        <w:rPr>
          <w:rFonts w:asciiTheme="minorHAnsi" w:hAnsiTheme="minorHAnsi" w:cstheme="minorHAnsi"/>
          <w:b/>
          <w:color w:val="2E74B5" w:themeColor="accent1" w:themeShade="BF"/>
          <w:sz w:val="26"/>
          <w:szCs w:val="26"/>
          <w:lang w:val="en-US"/>
        </w:rPr>
      </w:pPr>
      <w:r w:rsidRPr="00DF7DEC">
        <w:rPr>
          <w:rFonts w:asciiTheme="minorHAnsi" w:hAnsiTheme="minorHAnsi" w:cstheme="minorHAnsi"/>
          <w:b/>
          <w:color w:val="2E74B5" w:themeColor="accent1" w:themeShade="BF"/>
          <w:sz w:val="26"/>
          <w:szCs w:val="26"/>
          <w:lang w:val="en-US"/>
        </w:rPr>
        <w:t>Key documents of Organization for Economic Co-operation and Development</w:t>
      </w:r>
    </w:p>
    <w:p w:rsidR="00E1292A" w:rsidRPr="0078369B" w:rsidRDefault="00E1292A" w:rsidP="0028361B">
      <w:pPr>
        <w:spacing w:before="100" w:beforeAutospacing="1" w:after="100" w:afterAutospacing="1"/>
        <w:rPr>
          <w:rFonts w:asciiTheme="minorHAnsi" w:hAnsiTheme="minorHAnsi" w:cstheme="minorHAnsi"/>
          <w:b/>
          <w:color w:val="0070C0"/>
          <w:sz w:val="22"/>
          <w:szCs w:val="22"/>
          <w:lang w:val="en-US"/>
        </w:rPr>
      </w:pPr>
      <w:r w:rsidRPr="0078369B">
        <w:rPr>
          <w:rFonts w:asciiTheme="minorHAnsi" w:hAnsiTheme="minorHAnsi" w:cstheme="minorHAnsi"/>
          <w:b/>
          <w:color w:val="0070C0"/>
          <w:sz w:val="22"/>
          <w:szCs w:val="22"/>
          <w:lang w:val="en-US"/>
        </w:rPr>
        <w:t>High-Level Forums on Aid Effectiveness:</w:t>
      </w:r>
    </w:p>
    <w:p w:rsidR="0028361B" w:rsidRPr="00467F6A" w:rsidRDefault="0028361B" w:rsidP="0028361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626161"/>
          <w:sz w:val="22"/>
          <w:szCs w:val="22"/>
          <w:lang w:val="en-US"/>
        </w:rPr>
      </w:pPr>
      <w:r w:rsidRPr="00467F6A">
        <w:rPr>
          <w:rFonts w:asciiTheme="minorHAnsi" w:hAnsiTheme="minorHAnsi" w:cstheme="minorHAnsi"/>
          <w:color w:val="626161"/>
          <w:sz w:val="22"/>
          <w:szCs w:val="22"/>
          <w:lang w:val="en-US"/>
        </w:rPr>
        <w:t>The First High-Level Forum on Aid Effectiveness (Rome, 2003);</w:t>
      </w:r>
    </w:p>
    <w:p w:rsidR="0028361B" w:rsidRPr="00931898" w:rsidRDefault="0028361B" w:rsidP="00931898">
      <w:pPr>
        <w:numPr>
          <w:ilvl w:val="0"/>
          <w:numId w:val="1"/>
        </w:numPr>
        <w:spacing w:before="100" w:beforeAutospacing="1" w:after="100" w:afterAutospacing="1"/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  <w:lang w:val="bg-BG"/>
        </w:rPr>
      </w:pPr>
      <w:r w:rsidRPr="00467F6A">
        <w:rPr>
          <w:rFonts w:asciiTheme="minorHAnsi" w:hAnsiTheme="minorHAnsi" w:cstheme="minorHAnsi"/>
          <w:color w:val="626161"/>
          <w:sz w:val="22"/>
          <w:szCs w:val="22"/>
          <w:lang w:val="en-US"/>
        </w:rPr>
        <w:t xml:space="preserve">The Second High-Level Forum on Aid Effectiveness (Paris, 2005) adopted the </w:t>
      </w:r>
      <w:hyperlink r:id="rId5" w:history="1">
        <w:r w:rsidR="00931898" w:rsidRPr="00931898">
          <w:rPr>
            <w:rStyle w:val="Hyperlink"/>
            <w:rFonts w:asciiTheme="minorHAnsi" w:hAnsiTheme="minorHAnsi" w:cstheme="minorHAnsi"/>
            <w:bCs/>
            <w:sz w:val="22"/>
            <w:szCs w:val="22"/>
            <w:lang w:val="en-US"/>
          </w:rPr>
          <w:t>Paris Declaration on Aid Effectiveness</w:t>
        </w:r>
      </w:hyperlink>
      <w:r w:rsidR="00931898">
        <w:rPr>
          <w:rFonts w:asciiTheme="minorHAnsi" w:hAnsiTheme="minorHAnsi" w:cstheme="minorHAnsi"/>
          <w:sz w:val="22"/>
          <w:szCs w:val="22"/>
          <w:lang w:val="en-US"/>
        </w:rPr>
        <w:t>;</w:t>
      </w:r>
    </w:p>
    <w:p w:rsidR="00931898" w:rsidRPr="00931898" w:rsidRDefault="0028361B" w:rsidP="0093189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FF"/>
          <w:sz w:val="22"/>
          <w:szCs w:val="22"/>
          <w:u w:val="single"/>
          <w:lang w:val="en-US"/>
        </w:rPr>
      </w:pPr>
      <w:r w:rsidRPr="00467F6A">
        <w:rPr>
          <w:rFonts w:asciiTheme="minorHAnsi" w:hAnsiTheme="minorHAnsi" w:cstheme="minorHAnsi"/>
          <w:color w:val="626161"/>
          <w:sz w:val="22"/>
          <w:szCs w:val="22"/>
          <w:lang w:val="en-US"/>
        </w:rPr>
        <w:t>The Third High-Level Forum on Aid Effectiveness (Accra, 2008) adopted the</w:t>
      </w:r>
      <w:r>
        <w:rPr>
          <w:rFonts w:asciiTheme="minorHAnsi" w:hAnsiTheme="minorHAnsi" w:cstheme="minorHAnsi"/>
          <w:color w:val="626161"/>
          <w:sz w:val="22"/>
          <w:szCs w:val="22"/>
          <w:lang w:val="en-US"/>
        </w:rPr>
        <w:t xml:space="preserve"> </w:t>
      </w:r>
      <w:hyperlink r:id="rId6" w:history="1">
        <w:r w:rsidR="00931898" w:rsidRPr="0093189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Accra Agenda for Action</w:t>
        </w:r>
      </w:hyperlink>
      <w:r w:rsidR="00931898" w:rsidRPr="00931898">
        <w:rPr>
          <w:rFonts w:asciiTheme="minorHAnsi" w:hAnsiTheme="minorHAnsi" w:cstheme="minorHAnsi"/>
          <w:color w:val="0000FF"/>
          <w:sz w:val="22"/>
          <w:szCs w:val="22"/>
          <w:u w:val="single"/>
          <w:lang w:val="bg-BG"/>
        </w:rPr>
        <w:t xml:space="preserve"> </w:t>
      </w:r>
    </w:p>
    <w:p w:rsidR="00F70CF4" w:rsidRPr="005305ED" w:rsidRDefault="0028361B" w:rsidP="0093189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3366FF"/>
          <w:sz w:val="22"/>
          <w:szCs w:val="22"/>
          <w:lang w:val="en-US"/>
        </w:rPr>
      </w:pPr>
      <w:r w:rsidRPr="00467F6A">
        <w:rPr>
          <w:rFonts w:asciiTheme="minorHAnsi" w:hAnsiTheme="minorHAnsi" w:cstheme="minorHAnsi"/>
          <w:color w:val="626161"/>
          <w:sz w:val="22"/>
          <w:szCs w:val="22"/>
          <w:lang w:val="en-US"/>
        </w:rPr>
        <w:t xml:space="preserve">The Fourth High-Level Forum on Aid Effectiveness (Busan, 2011) </w:t>
      </w:r>
      <w:hyperlink r:id="rId7" w:history="1">
        <w:r w:rsidRPr="00D56EC0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en-US"/>
          </w:rPr>
          <w:t>Busan</w:t>
        </w:r>
        <w:r w:rsidRPr="00D56EC0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en-US"/>
          </w:rPr>
          <w:t xml:space="preserve"> </w:t>
        </w:r>
        <w:r w:rsidRPr="00D56EC0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en-US"/>
          </w:rPr>
          <w:t>Partnership for Effective Development Co-Operation</w:t>
        </w:r>
        <w:r w:rsidRPr="00D56EC0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.</w:t>
        </w:r>
      </w:hyperlink>
      <w:r w:rsidRPr="005305ED">
        <w:rPr>
          <w:rFonts w:asciiTheme="minorHAnsi" w:hAnsiTheme="minorHAnsi" w:cstheme="minorHAnsi"/>
          <w:color w:val="3366FF"/>
          <w:sz w:val="22"/>
          <w:szCs w:val="22"/>
          <w:lang w:val="en-US"/>
        </w:rPr>
        <w:t xml:space="preserve"> </w:t>
      </w:r>
    </w:p>
    <w:p w:rsidR="0028361B" w:rsidRPr="005305ED" w:rsidRDefault="00D56EC0" w:rsidP="0028361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3366FF"/>
          <w:sz w:val="22"/>
          <w:szCs w:val="22"/>
          <w:lang w:val="en-US"/>
        </w:rPr>
      </w:pPr>
      <w:hyperlink r:id="rId8" w:history="1">
        <w:r w:rsidR="0028361B" w:rsidRPr="00D56EC0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en-US"/>
          </w:rPr>
          <w:t xml:space="preserve">OECD Strategy of </w:t>
        </w:r>
        <w:bookmarkStart w:id="0" w:name="_GoBack"/>
        <w:bookmarkEnd w:id="0"/>
        <w:r w:rsidR="0028361B" w:rsidRPr="00D56EC0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en-US"/>
          </w:rPr>
          <w:t>D</w:t>
        </w:r>
        <w:r w:rsidR="0028361B" w:rsidRPr="00D56EC0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en-US"/>
          </w:rPr>
          <w:t>evelopment (Paris, 2012)</w:t>
        </w:r>
      </w:hyperlink>
    </w:p>
    <w:p w:rsidR="00ED6C22" w:rsidRDefault="00D56EC0"/>
    <w:sectPr w:rsidR="00ED6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14FDC"/>
    <w:multiLevelType w:val="multilevel"/>
    <w:tmpl w:val="06BC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1B"/>
    <w:rsid w:val="000B15B8"/>
    <w:rsid w:val="00171349"/>
    <w:rsid w:val="001F2E27"/>
    <w:rsid w:val="0028361B"/>
    <w:rsid w:val="002E221A"/>
    <w:rsid w:val="002F19C8"/>
    <w:rsid w:val="00443A30"/>
    <w:rsid w:val="005305ED"/>
    <w:rsid w:val="00557BC0"/>
    <w:rsid w:val="0078369B"/>
    <w:rsid w:val="00931898"/>
    <w:rsid w:val="00A24A32"/>
    <w:rsid w:val="00AB7695"/>
    <w:rsid w:val="00BA020E"/>
    <w:rsid w:val="00BC0C0C"/>
    <w:rsid w:val="00C3624F"/>
    <w:rsid w:val="00C460FE"/>
    <w:rsid w:val="00D56EC0"/>
    <w:rsid w:val="00E1292A"/>
    <w:rsid w:val="00F7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DA874-CB61-4968-9421-AF96B621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61B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бзац списка"/>
    <w:basedOn w:val="Normal"/>
    <w:uiPriority w:val="34"/>
    <w:qFormat/>
    <w:rsid w:val="00C362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Title">
    <w:name w:val="Title"/>
    <w:basedOn w:val="Normal"/>
    <w:next w:val="Normal"/>
    <w:link w:val="TitleChar"/>
    <w:uiPriority w:val="10"/>
    <w:qFormat/>
    <w:rsid w:val="00C362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3624F"/>
    <w:rPr>
      <w:rFonts w:ascii="Cambria" w:hAnsi="Cambria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24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3624F"/>
    <w:rPr>
      <w:rFonts w:ascii="Cambria" w:hAnsi="Cambria"/>
      <w:sz w:val="24"/>
      <w:szCs w:val="24"/>
      <w:lang w:val="en-GB"/>
    </w:rPr>
  </w:style>
  <w:style w:type="character" w:styleId="Strong">
    <w:name w:val="Strong"/>
    <w:uiPriority w:val="22"/>
    <w:qFormat/>
    <w:rsid w:val="00C3624F"/>
    <w:rPr>
      <w:b/>
      <w:bCs/>
    </w:rPr>
  </w:style>
  <w:style w:type="character" w:styleId="Emphasis">
    <w:name w:val="Emphasis"/>
    <w:uiPriority w:val="20"/>
    <w:qFormat/>
    <w:rsid w:val="00C3624F"/>
    <w:rPr>
      <w:i/>
      <w:iCs/>
    </w:rPr>
  </w:style>
  <w:style w:type="paragraph" w:styleId="NoSpacing">
    <w:name w:val="No Spacing"/>
    <w:uiPriority w:val="1"/>
    <w:qFormat/>
    <w:rsid w:val="00C3624F"/>
    <w:rPr>
      <w:rFonts w:ascii="Calibri" w:eastAsia="Calibri" w:hAnsi="Calibri"/>
      <w:sz w:val="22"/>
      <w:szCs w:val="22"/>
      <w:lang w:val="bg-BG"/>
    </w:rPr>
  </w:style>
  <w:style w:type="paragraph" w:styleId="ListParagraph">
    <w:name w:val="List Paragraph"/>
    <w:basedOn w:val="Normal"/>
    <w:link w:val="ListParagraphChar"/>
    <w:uiPriority w:val="34"/>
    <w:qFormat/>
    <w:rsid w:val="00C3624F"/>
    <w:pPr>
      <w:widowControl w:val="0"/>
      <w:autoSpaceDE w:val="0"/>
      <w:autoSpaceDN w:val="0"/>
      <w:adjustRightInd w:val="0"/>
      <w:ind w:left="720"/>
    </w:pPr>
    <w:rPr>
      <w:rFonts w:ascii="Arial" w:hAnsi="Arial" w:cs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3624F"/>
    <w:rPr>
      <w:rFonts w:ascii="Arial" w:hAnsi="Arial" w:cs="Arial"/>
      <w:sz w:val="24"/>
      <w:szCs w:val="24"/>
    </w:rPr>
  </w:style>
  <w:style w:type="character" w:styleId="SubtleEmphasis">
    <w:name w:val="Subtle Emphasis"/>
    <w:uiPriority w:val="19"/>
    <w:qFormat/>
    <w:rsid w:val="00C3624F"/>
    <w:rPr>
      <w:i/>
      <w:iCs/>
      <w:color w:val="808080"/>
    </w:rPr>
  </w:style>
  <w:style w:type="character" w:styleId="Hyperlink">
    <w:name w:val="Hyperlink"/>
    <w:basedOn w:val="DefaultParagraphFont"/>
    <w:uiPriority w:val="99"/>
    <w:unhideWhenUsed/>
    <w:rsid w:val="002836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36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development/oecd-strategy-on-developmen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ecd.org/development/effectiveness/busanpartnershi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ecd.org/dac/effectiveness/parisdeclarationandaccraagendaforaction.htm" TargetMode="External"/><Relationship Id="rId5" Type="http://schemas.openxmlformats.org/officeDocument/2006/relationships/hyperlink" Target="https://www.oecd.org/dac/effectiveness/parisdeclarationandaccraagendaforaction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Tenev</dc:creator>
  <cp:keywords/>
  <dc:description/>
  <cp:lastModifiedBy>Iordan Tenev</cp:lastModifiedBy>
  <cp:revision>2</cp:revision>
  <dcterms:created xsi:type="dcterms:W3CDTF">2021-05-17T11:53:00Z</dcterms:created>
  <dcterms:modified xsi:type="dcterms:W3CDTF">2021-05-17T11:53:00Z</dcterms:modified>
</cp:coreProperties>
</file>